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99B" w:rsidRPr="005E5F3E" w:rsidRDefault="00AD099B" w:rsidP="00AD09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AD099B" w:rsidRPr="005E5F3E" w:rsidRDefault="00AD099B" w:rsidP="00AD0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480BDF" wp14:editId="7BFC1684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0F8C21D" wp14:editId="323B854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5E5F3E" w:rsidRPr="00813FD8" w:rsidRDefault="005E5F3E" w:rsidP="0036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45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дополнения</w:t>
      </w:r>
      <w:r w:rsidR="006516EB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E0" w:rsidRPr="0081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538F">
        <w:rPr>
          <w:rFonts w:ascii="Times New Roman" w:hAnsi="Times New Roman" w:cs="Times New Roman"/>
          <w:sz w:val="28"/>
          <w:szCs w:val="28"/>
        </w:rPr>
        <w:t xml:space="preserve">Порядок предоставления компенсации расходов на проезд на пригородном железнодорожном транспорте отдельным категориям граждан, утвержденный постановлением правительства Еврейской автономной области от 30.01.2017 № 12-пп </w:t>
      </w:r>
      <w:r w:rsidR="00EE56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538F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компенсации расходов на проезд на пригородном железнодорожном транспорт</w:t>
      </w:r>
      <w:r w:rsidR="00452F1F">
        <w:rPr>
          <w:rFonts w:ascii="Times New Roman" w:hAnsi="Times New Roman" w:cs="Times New Roman"/>
          <w:sz w:val="28"/>
          <w:szCs w:val="28"/>
        </w:rPr>
        <w:t>е отдельным категориям граждан»</w:t>
      </w:r>
      <w:bookmarkStart w:id="0" w:name="_GoBack"/>
      <w:bookmarkEnd w:id="0"/>
    </w:p>
    <w:p w:rsidR="0065245C" w:rsidRPr="00813FD8" w:rsidRDefault="0065245C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C00AF0" w:rsidRDefault="005E5F3E" w:rsidP="00C00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A56EB8" w:rsidRDefault="00FD2ABC" w:rsidP="00365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C00AF0">
        <w:rPr>
          <w:rFonts w:ascii="Times New Roman" w:hAnsi="Times New Roman" w:cs="Times New Roman"/>
          <w:sz w:val="28"/>
          <w:szCs w:val="28"/>
        </w:rPr>
        <w:t xml:space="preserve"> </w:t>
      </w:r>
      <w:r w:rsidR="00572D14">
        <w:rPr>
          <w:rFonts w:ascii="Times New Roman" w:hAnsi="Times New Roman" w:cs="Times New Roman"/>
          <w:sz w:val="28"/>
          <w:szCs w:val="28"/>
        </w:rPr>
        <w:tab/>
      </w:r>
    </w:p>
    <w:p w:rsidR="00AD2719" w:rsidRDefault="0036538F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719">
        <w:rPr>
          <w:rFonts w:ascii="Times New Roman" w:hAnsi="Times New Roman" w:cs="Times New Roman"/>
          <w:sz w:val="28"/>
          <w:szCs w:val="28"/>
        </w:rPr>
        <w:t xml:space="preserve">. Внести в Порядок предоставления компенсации расходов на проезд на пригородном железнодорожном транспорте отдельным категориям граждан, утвержденный постановлением правительства </w:t>
      </w:r>
      <w:r w:rsidR="00CB72AB">
        <w:rPr>
          <w:rFonts w:ascii="Times New Roman" w:hAnsi="Times New Roman" w:cs="Times New Roman"/>
          <w:sz w:val="28"/>
          <w:szCs w:val="28"/>
        </w:rPr>
        <w:t xml:space="preserve">Еврейской </w:t>
      </w:r>
      <w:r w:rsidR="00AD2719">
        <w:rPr>
          <w:rFonts w:ascii="Times New Roman" w:hAnsi="Times New Roman" w:cs="Times New Roman"/>
          <w:sz w:val="28"/>
          <w:szCs w:val="28"/>
        </w:rPr>
        <w:t>автономной области от 30.01.2017 № 12-пп «Об утверждении Порядка предоставления компенсации расходов на проезд на пригородном железнодорожном транспорте отдельным категориям граждан»</w:t>
      </w:r>
      <w:r w:rsidR="00CB7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D27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изменения и </w:t>
      </w:r>
      <w:r w:rsidR="00C94DBB">
        <w:rPr>
          <w:rFonts w:ascii="Times New Roman" w:hAnsi="Times New Roman" w:cs="Times New Roman"/>
          <w:sz w:val="28"/>
          <w:szCs w:val="28"/>
        </w:rPr>
        <w:t>дополнени</w:t>
      </w:r>
      <w:r w:rsidR="00457121">
        <w:rPr>
          <w:rFonts w:ascii="Times New Roman" w:hAnsi="Times New Roman" w:cs="Times New Roman"/>
          <w:sz w:val="28"/>
          <w:szCs w:val="28"/>
        </w:rPr>
        <w:t>е</w:t>
      </w:r>
      <w:r w:rsidR="00AD2719">
        <w:rPr>
          <w:rFonts w:ascii="Times New Roman" w:hAnsi="Times New Roman" w:cs="Times New Roman"/>
          <w:sz w:val="28"/>
          <w:szCs w:val="28"/>
        </w:rPr>
        <w:t>:</w:t>
      </w:r>
    </w:p>
    <w:p w:rsidR="0036538F" w:rsidRDefault="0036538F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дополнить подпунктом 2.5 следующего содержания:</w:t>
      </w:r>
    </w:p>
    <w:p w:rsidR="0036538F" w:rsidRDefault="0036538F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Документ, подтверждающий право на получение мер социальной поддержки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538F" w:rsidRDefault="0036538F" w:rsidP="00AD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3: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третий изложить в следующей редакции: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обращении за получением компенсации гражданин представляет в ОГБУ «МФЦ» или филиал ОГБУ «МФЦ» документы, предусмотренные </w:t>
      </w:r>
      <w:r w:rsidR="00457121">
        <w:rPr>
          <w:rFonts w:ascii="Times New Roman" w:hAnsi="Times New Roman" w:cs="Times New Roman"/>
          <w:sz w:val="28"/>
          <w:szCs w:val="28"/>
        </w:rPr>
        <w:t xml:space="preserve">подпунктами 2.1 – 2.3, 2.5 </w:t>
      </w:r>
      <w:r w:rsidR="00457121" w:rsidRPr="00EE5650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C94DBB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Start"/>
      <w:r w:rsidRPr="00C94DBB">
        <w:rPr>
          <w:rFonts w:ascii="Times New Roman" w:hAnsi="Times New Roman" w:cs="Times New Roman"/>
          <w:sz w:val="28"/>
          <w:szCs w:val="28"/>
        </w:rPr>
        <w:t>.</w:t>
      </w:r>
      <w:r w:rsidR="0045712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57121" w:rsidRDefault="00457121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восьмой </w:t>
      </w:r>
      <w:r w:rsidRPr="00C94DB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121" w:rsidRPr="00457121" w:rsidRDefault="00457121" w:rsidP="00457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«При обращении за компенсацией через портал гражданин или его </w:t>
      </w:r>
      <w:r w:rsidRPr="00457121">
        <w:rPr>
          <w:rFonts w:ascii="Times New Roman" w:hAnsi="Times New Roman" w:cs="Times New Roman"/>
          <w:sz w:val="28"/>
          <w:szCs w:val="28"/>
        </w:rPr>
        <w:t xml:space="preserve">законный представитель подает в электронной форме документ, предусмотренный </w:t>
      </w:r>
      <w:hyperlink r:id="rId7" w:history="1">
        <w:r w:rsidRPr="0045712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57121">
          <w:rPr>
            <w:rFonts w:ascii="Times New Roman" w:hAnsi="Times New Roman" w:cs="Times New Roman"/>
            <w:sz w:val="28"/>
            <w:szCs w:val="28"/>
          </w:rPr>
          <w:t>2.1 пункта 2</w:t>
        </w:r>
      </w:hyperlink>
      <w:r w:rsidRPr="00457121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10 рабочих дней со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t>на портале представляет в ОГБУ «</w:t>
      </w:r>
      <w:r w:rsidRPr="0045712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 или филиал ОГБУ «</w:t>
      </w:r>
      <w:r w:rsidRPr="0045712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12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7121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hyperlink r:id="rId8" w:history="1">
        <w:r w:rsidRPr="00457121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457121">
          <w:rPr>
            <w:rFonts w:ascii="Times New Roman" w:hAnsi="Times New Roman" w:cs="Times New Roman"/>
            <w:sz w:val="28"/>
            <w:szCs w:val="28"/>
          </w:rPr>
          <w:t xml:space="preserve"> 2.3</w:t>
        </w:r>
        <w:r>
          <w:rPr>
            <w:rFonts w:ascii="Times New Roman" w:hAnsi="Times New Roman" w:cs="Times New Roman"/>
            <w:sz w:val="28"/>
            <w:szCs w:val="28"/>
          </w:rPr>
          <w:t xml:space="preserve"> и 2.5</w:t>
        </w:r>
        <w:r w:rsidRPr="00457121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571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7121" w:rsidRDefault="006F2EBC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DBB">
        <w:rPr>
          <w:rFonts w:ascii="Times New Roman" w:hAnsi="Times New Roman" w:cs="Times New Roman"/>
          <w:sz w:val="28"/>
          <w:szCs w:val="28"/>
        </w:rPr>
        <w:t xml:space="preserve">1.3. </w:t>
      </w:r>
      <w:r w:rsidR="00BA4625" w:rsidRPr="00C94DBB">
        <w:rPr>
          <w:rFonts w:ascii="Times New Roman" w:hAnsi="Times New Roman" w:cs="Times New Roman"/>
          <w:sz w:val="28"/>
          <w:szCs w:val="28"/>
        </w:rPr>
        <w:t xml:space="preserve"> Пункт 6 изложить в следующей редакции: 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DBB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компенсации гражданину в течение 5 рабочих дней направляется письменное уведомление с указанием обоснования принятия такого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4DBB" w:rsidRPr="00C00AF0" w:rsidRDefault="00457121" w:rsidP="00C9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DBB"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 его официального опубликования.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21" w:rsidRPr="00C00AF0" w:rsidRDefault="00457121" w:rsidP="00C94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BB" w:rsidRPr="00C00AF0" w:rsidRDefault="00C94DBB" w:rsidP="00C94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Р.Э. Гольдштейн</w:t>
      </w:r>
    </w:p>
    <w:p w:rsidR="00C94DBB" w:rsidRDefault="00C94DBB" w:rsidP="00C9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EBC" w:rsidRDefault="006F2EBC" w:rsidP="00EE5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C00AF0" w:rsidRDefault="005E5F3E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F3E" w:rsidRPr="00C00AF0" w:rsidSect="00C94DBB">
      <w:headerReference w:type="default" r:id="rId9"/>
      <w:footerReference w:type="defaul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71" w:rsidRDefault="00514871">
      <w:pPr>
        <w:spacing w:after="0" w:line="240" w:lineRule="auto"/>
      </w:pPr>
      <w:r>
        <w:separator/>
      </w:r>
    </w:p>
  </w:endnote>
  <w:endnote w:type="continuationSeparator" w:id="0">
    <w:p w:rsidR="00514871" w:rsidRDefault="0051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71" w:rsidRDefault="00514871">
      <w:pPr>
        <w:spacing w:after="0" w:line="240" w:lineRule="auto"/>
      </w:pPr>
      <w:r>
        <w:separator/>
      </w:r>
    </w:p>
  </w:footnote>
  <w:footnote w:type="continuationSeparator" w:id="0">
    <w:p w:rsidR="00514871" w:rsidRDefault="0051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64" w:rsidRDefault="00A151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2F1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07419"/>
    <w:rsid w:val="00010994"/>
    <w:rsid w:val="000109BD"/>
    <w:rsid w:val="000207C9"/>
    <w:rsid w:val="00023680"/>
    <w:rsid w:val="00027F2B"/>
    <w:rsid w:val="000301D5"/>
    <w:rsid w:val="000C51CE"/>
    <w:rsid w:val="000D6BD2"/>
    <w:rsid w:val="000D718D"/>
    <w:rsid w:val="000E2C25"/>
    <w:rsid w:val="001103B1"/>
    <w:rsid w:val="00120A96"/>
    <w:rsid w:val="001227F6"/>
    <w:rsid w:val="00122B8F"/>
    <w:rsid w:val="00153240"/>
    <w:rsid w:val="00164DF6"/>
    <w:rsid w:val="00186606"/>
    <w:rsid w:val="00191FA2"/>
    <w:rsid w:val="0019512D"/>
    <w:rsid w:val="001A0AC5"/>
    <w:rsid w:val="001A1A7F"/>
    <w:rsid w:val="001B0A07"/>
    <w:rsid w:val="001C0CA8"/>
    <w:rsid w:val="001E2945"/>
    <w:rsid w:val="001F6626"/>
    <w:rsid w:val="0020298F"/>
    <w:rsid w:val="00211C59"/>
    <w:rsid w:val="0022024D"/>
    <w:rsid w:val="0022077A"/>
    <w:rsid w:val="002367A9"/>
    <w:rsid w:val="002716B1"/>
    <w:rsid w:val="0028501B"/>
    <w:rsid w:val="002863B7"/>
    <w:rsid w:val="00286538"/>
    <w:rsid w:val="002E4019"/>
    <w:rsid w:val="002E53FC"/>
    <w:rsid w:val="002F2072"/>
    <w:rsid w:val="003011DB"/>
    <w:rsid w:val="00322C0C"/>
    <w:rsid w:val="003244F3"/>
    <w:rsid w:val="003436BF"/>
    <w:rsid w:val="003562F6"/>
    <w:rsid w:val="0036538F"/>
    <w:rsid w:val="003B158C"/>
    <w:rsid w:val="003C5B20"/>
    <w:rsid w:val="003F0B53"/>
    <w:rsid w:val="003F5B58"/>
    <w:rsid w:val="00403BD7"/>
    <w:rsid w:val="00405517"/>
    <w:rsid w:val="00421C32"/>
    <w:rsid w:val="0044145E"/>
    <w:rsid w:val="00442CD7"/>
    <w:rsid w:val="00452F1F"/>
    <w:rsid w:val="00457121"/>
    <w:rsid w:val="00470039"/>
    <w:rsid w:val="004A35F4"/>
    <w:rsid w:val="004B15B2"/>
    <w:rsid w:val="0050071E"/>
    <w:rsid w:val="00507251"/>
    <w:rsid w:val="00514871"/>
    <w:rsid w:val="005151DD"/>
    <w:rsid w:val="005423C0"/>
    <w:rsid w:val="00551EA4"/>
    <w:rsid w:val="00567D31"/>
    <w:rsid w:val="00572D14"/>
    <w:rsid w:val="00595C44"/>
    <w:rsid w:val="005A2334"/>
    <w:rsid w:val="005C5D0E"/>
    <w:rsid w:val="005E5F3E"/>
    <w:rsid w:val="005E7C39"/>
    <w:rsid w:val="005F64AE"/>
    <w:rsid w:val="00603204"/>
    <w:rsid w:val="0061414D"/>
    <w:rsid w:val="00622962"/>
    <w:rsid w:val="006508F7"/>
    <w:rsid w:val="00650C64"/>
    <w:rsid w:val="006516EB"/>
    <w:rsid w:val="0065245C"/>
    <w:rsid w:val="0065517E"/>
    <w:rsid w:val="00664327"/>
    <w:rsid w:val="006871BE"/>
    <w:rsid w:val="006A7108"/>
    <w:rsid w:val="006C0093"/>
    <w:rsid w:val="006C6C9C"/>
    <w:rsid w:val="006F2EBC"/>
    <w:rsid w:val="006F4693"/>
    <w:rsid w:val="006F5E88"/>
    <w:rsid w:val="006F6C7D"/>
    <w:rsid w:val="0071338C"/>
    <w:rsid w:val="00725E18"/>
    <w:rsid w:val="00757237"/>
    <w:rsid w:val="007640A6"/>
    <w:rsid w:val="007816B3"/>
    <w:rsid w:val="00794CDC"/>
    <w:rsid w:val="00797F80"/>
    <w:rsid w:val="007A5AFE"/>
    <w:rsid w:val="007C1FC3"/>
    <w:rsid w:val="007F0BDE"/>
    <w:rsid w:val="00813FD8"/>
    <w:rsid w:val="00817FA1"/>
    <w:rsid w:val="0082165B"/>
    <w:rsid w:val="00834D83"/>
    <w:rsid w:val="00835B33"/>
    <w:rsid w:val="0084627A"/>
    <w:rsid w:val="00852CCF"/>
    <w:rsid w:val="0086061A"/>
    <w:rsid w:val="0086729E"/>
    <w:rsid w:val="0088527E"/>
    <w:rsid w:val="00894625"/>
    <w:rsid w:val="00894635"/>
    <w:rsid w:val="008A39FD"/>
    <w:rsid w:val="008A470C"/>
    <w:rsid w:val="008C502E"/>
    <w:rsid w:val="008C760D"/>
    <w:rsid w:val="008D5466"/>
    <w:rsid w:val="008D740E"/>
    <w:rsid w:val="008E1507"/>
    <w:rsid w:val="00902D69"/>
    <w:rsid w:val="0092073E"/>
    <w:rsid w:val="00921845"/>
    <w:rsid w:val="0094137A"/>
    <w:rsid w:val="009452BF"/>
    <w:rsid w:val="00957972"/>
    <w:rsid w:val="00966A1B"/>
    <w:rsid w:val="0097301E"/>
    <w:rsid w:val="00975782"/>
    <w:rsid w:val="009858A2"/>
    <w:rsid w:val="009950BC"/>
    <w:rsid w:val="009966E1"/>
    <w:rsid w:val="009B747E"/>
    <w:rsid w:val="009C1682"/>
    <w:rsid w:val="009D5AEE"/>
    <w:rsid w:val="009D771F"/>
    <w:rsid w:val="009F4BBE"/>
    <w:rsid w:val="00A00C62"/>
    <w:rsid w:val="00A04FBD"/>
    <w:rsid w:val="00A15164"/>
    <w:rsid w:val="00A17A79"/>
    <w:rsid w:val="00A333C3"/>
    <w:rsid w:val="00A546CA"/>
    <w:rsid w:val="00A54BB9"/>
    <w:rsid w:val="00A56EB8"/>
    <w:rsid w:val="00A63346"/>
    <w:rsid w:val="00A742B9"/>
    <w:rsid w:val="00A86797"/>
    <w:rsid w:val="00A91868"/>
    <w:rsid w:val="00AB6D0C"/>
    <w:rsid w:val="00AB6EC9"/>
    <w:rsid w:val="00AC313D"/>
    <w:rsid w:val="00AD099B"/>
    <w:rsid w:val="00AD2719"/>
    <w:rsid w:val="00AD3E72"/>
    <w:rsid w:val="00AD5A4D"/>
    <w:rsid w:val="00AE2426"/>
    <w:rsid w:val="00AE4029"/>
    <w:rsid w:val="00B007C4"/>
    <w:rsid w:val="00B33845"/>
    <w:rsid w:val="00B409AD"/>
    <w:rsid w:val="00B45E86"/>
    <w:rsid w:val="00B665ED"/>
    <w:rsid w:val="00B76410"/>
    <w:rsid w:val="00B81D74"/>
    <w:rsid w:val="00BA4625"/>
    <w:rsid w:val="00BA46D5"/>
    <w:rsid w:val="00BB2ADB"/>
    <w:rsid w:val="00BE05FA"/>
    <w:rsid w:val="00BE3A12"/>
    <w:rsid w:val="00BF1F81"/>
    <w:rsid w:val="00BF5385"/>
    <w:rsid w:val="00C00AF0"/>
    <w:rsid w:val="00C3620E"/>
    <w:rsid w:val="00C4448D"/>
    <w:rsid w:val="00C460E7"/>
    <w:rsid w:val="00C54638"/>
    <w:rsid w:val="00C5499B"/>
    <w:rsid w:val="00C6435E"/>
    <w:rsid w:val="00C80FE0"/>
    <w:rsid w:val="00C94D3B"/>
    <w:rsid w:val="00C94DBB"/>
    <w:rsid w:val="00CB72AB"/>
    <w:rsid w:val="00CE140D"/>
    <w:rsid w:val="00CF77A6"/>
    <w:rsid w:val="00D53D8D"/>
    <w:rsid w:val="00D762E9"/>
    <w:rsid w:val="00D946F7"/>
    <w:rsid w:val="00D951F6"/>
    <w:rsid w:val="00DC0667"/>
    <w:rsid w:val="00E1179B"/>
    <w:rsid w:val="00E3133B"/>
    <w:rsid w:val="00E34B6C"/>
    <w:rsid w:val="00E65954"/>
    <w:rsid w:val="00E94487"/>
    <w:rsid w:val="00EB2A8C"/>
    <w:rsid w:val="00EC170E"/>
    <w:rsid w:val="00EE5650"/>
    <w:rsid w:val="00F001D9"/>
    <w:rsid w:val="00F102AC"/>
    <w:rsid w:val="00F16499"/>
    <w:rsid w:val="00F22A10"/>
    <w:rsid w:val="00F26E8D"/>
    <w:rsid w:val="00F32CA7"/>
    <w:rsid w:val="00F612AD"/>
    <w:rsid w:val="00F853AB"/>
    <w:rsid w:val="00F90B7C"/>
    <w:rsid w:val="00F91114"/>
    <w:rsid w:val="00F93FEE"/>
    <w:rsid w:val="00F940A4"/>
    <w:rsid w:val="00FD2ABC"/>
    <w:rsid w:val="00FE172A"/>
    <w:rsid w:val="00FE740B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A271884AA3E45ECCD1E3196C9C37CCED436C61221426A07886E807C7F3FB50D9C4A902E0224F625A122F6371044B647DF7DA2EF47687292FAC69F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EA271884AA3E45ECCD1E3196C9C37CCED436C61221426A07886E807C7F3FB50D9C4A902E0224F625A12216371044B647DF7DA2EF47687292FAC69F9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lastModifiedBy>Кожаева Анастасия Владимировна</cp:lastModifiedBy>
  <cp:revision>5</cp:revision>
  <cp:lastPrinted>2021-11-02T02:18:00Z</cp:lastPrinted>
  <dcterms:created xsi:type="dcterms:W3CDTF">2022-09-28T07:39:00Z</dcterms:created>
  <dcterms:modified xsi:type="dcterms:W3CDTF">2022-10-04T03:22:00Z</dcterms:modified>
</cp:coreProperties>
</file>